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44866" w14:textId="60DCC5DC" w:rsidR="000A6639" w:rsidRPr="00731567" w:rsidRDefault="000A6639" w:rsidP="002E23AD">
      <w:pPr>
        <w:pStyle w:val="NormalWeb"/>
        <w:jc w:val="center"/>
        <w:rPr>
          <w:b/>
          <w:bCs/>
          <w:color w:val="000000"/>
        </w:rPr>
      </w:pPr>
    </w:p>
    <w:tbl>
      <w:tblPr>
        <w:tblStyle w:val="Tablaconcuadrcula"/>
        <w:tblW w:w="9078" w:type="dxa"/>
        <w:tblLook w:val="04A0" w:firstRow="1" w:lastRow="0" w:firstColumn="1" w:lastColumn="0" w:noHBand="0" w:noVBand="1"/>
      </w:tblPr>
      <w:tblGrid>
        <w:gridCol w:w="4539"/>
        <w:gridCol w:w="4539"/>
      </w:tblGrid>
      <w:tr w:rsidR="000A6639" w:rsidRPr="00731567" w14:paraId="75B515A3" w14:textId="77777777" w:rsidTr="002E23AD">
        <w:trPr>
          <w:trHeight w:val="380"/>
        </w:trPr>
        <w:tc>
          <w:tcPr>
            <w:tcW w:w="4539" w:type="dxa"/>
          </w:tcPr>
          <w:p w14:paraId="250EE134" w14:textId="3E141726" w:rsidR="000A6639" w:rsidRPr="00731567" w:rsidRDefault="000A6639" w:rsidP="000A6639">
            <w:pPr>
              <w:pStyle w:val="NormalWeb"/>
              <w:rPr>
                <w:b/>
                <w:bCs/>
                <w:color w:val="000000"/>
              </w:rPr>
            </w:pPr>
            <w:r w:rsidRPr="00731567">
              <w:rPr>
                <w:b/>
                <w:bCs/>
                <w:color w:val="000000"/>
              </w:rPr>
              <w:t>LUGAR Y FECHA DEL CONTRATO:</w:t>
            </w:r>
          </w:p>
        </w:tc>
        <w:tc>
          <w:tcPr>
            <w:tcW w:w="4539" w:type="dxa"/>
          </w:tcPr>
          <w:p w14:paraId="46E26121" w14:textId="50A80017" w:rsidR="000A6639" w:rsidRPr="00731567" w:rsidRDefault="000A6639" w:rsidP="000A6639">
            <w:pPr>
              <w:pStyle w:val="NormalWeb"/>
              <w:rPr>
                <w:color w:val="000000"/>
              </w:rPr>
            </w:pPr>
            <w:r w:rsidRPr="00731567">
              <w:rPr>
                <w:color w:val="000000"/>
                <w:highlight w:val="yellow"/>
              </w:rPr>
              <w:t>[Ciudad], [Fecha en que se firma el documento]</w:t>
            </w:r>
          </w:p>
        </w:tc>
      </w:tr>
      <w:tr w:rsidR="000A6639" w:rsidRPr="00731567" w14:paraId="7C547A48" w14:textId="77777777" w:rsidTr="002E23AD">
        <w:trPr>
          <w:trHeight w:val="517"/>
        </w:trPr>
        <w:tc>
          <w:tcPr>
            <w:tcW w:w="4539" w:type="dxa"/>
          </w:tcPr>
          <w:p w14:paraId="3F0C0893" w14:textId="49CBB05A" w:rsidR="000A6639" w:rsidRPr="00731567" w:rsidRDefault="000A6639" w:rsidP="000A6639">
            <w:pPr>
              <w:pStyle w:val="NormalWeb"/>
              <w:rPr>
                <w:b/>
                <w:bCs/>
                <w:color w:val="000000"/>
              </w:rPr>
            </w:pPr>
            <w:r w:rsidRPr="00731567">
              <w:rPr>
                <w:b/>
                <w:bCs/>
                <w:color w:val="000000"/>
              </w:rPr>
              <w:t>ARRENDADOR(ES):</w:t>
            </w:r>
          </w:p>
        </w:tc>
        <w:tc>
          <w:tcPr>
            <w:tcW w:w="4539" w:type="dxa"/>
          </w:tcPr>
          <w:p w14:paraId="4BB1BAB4" w14:textId="1117430A" w:rsidR="000A6639" w:rsidRPr="00731567" w:rsidRDefault="002E23AD" w:rsidP="000A6639">
            <w:pPr>
              <w:pStyle w:val="NormalWeb"/>
              <w:rPr>
                <w:color w:val="000000"/>
              </w:rPr>
            </w:pPr>
            <w:r w:rsidRPr="00731567">
              <w:rPr>
                <w:color w:val="000000"/>
                <w:highlight w:val="yellow"/>
              </w:rPr>
              <w:t>Nombre completo</w:t>
            </w:r>
          </w:p>
        </w:tc>
      </w:tr>
      <w:tr w:rsidR="000A6639" w:rsidRPr="00731567" w14:paraId="0551369B" w14:textId="77777777" w:rsidTr="002E23AD">
        <w:trPr>
          <w:trHeight w:val="380"/>
        </w:trPr>
        <w:tc>
          <w:tcPr>
            <w:tcW w:w="4539" w:type="dxa"/>
          </w:tcPr>
          <w:p w14:paraId="4FE415C4" w14:textId="79967118" w:rsidR="000A6639" w:rsidRPr="00731567" w:rsidRDefault="000A6639" w:rsidP="000A6639">
            <w:pPr>
              <w:pStyle w:val="NormalWeb"/>
              <w:rPr>
                <w:color w:val="000000"/>
              </w:rPr>
            </w:pPr>
            <w:r w:rsidRPr="00731567">
              <w:rPr>
                <w:color w:val="000000"/>
              </w:rPr>
              <w:t>Documento de Identidad:</w:t>
            </w:r>
          </w:p>
        </w:tc>
        <w:tc>
          <w:tcPr>
            <w:tcW w:w="4539" w:type="dxa"/>
          </w:tcPr>
          <w:p w14:paraId="7C23D28C" w14:textId="5F0FF0AE" w:rsidR="000A6639" w:rsidRPr="00731567" w:rsidRDefault="002E23AD" w:rsidP="000A6639">
            <w:pPr>
              <w:pStyle w:val="NormalWeb"/>
              <w:rPr>
                <w:color w:val="000000"/>
              </w:rPr>
            </w:pPr>
            <w:r w:rsidRPr="00731567">
              <w:rPr>
                <w:color w:val="000000"/>
                <w:highlight w:val="yellow"/>
              </w:rPr>
              <w:t>número de documento</w:t>
            </w:r>
          </w:p>
        </w:tc>
      </w:tr>
      <w:tr w:rsidR="002E23AD" w:rsidRPr="00731567" w14:paraId="7AEC718F" w14:textId="77777777" w:rsidTr="002E23AD">
        <w:trPr>
          <w:trHeight w:val="380"/>
        </w:trPr>
        <w:tc>
          <w:tcPr>
            <w:tcW w:w="4539" w:type="dxa"/>
          </w:tcPr>
          <w:p w14:paraId="17A88199" w14:textId="57659843" w:rsidR="002E23AD" w:rsidRPr="00731567" w:rsidRDefault="002E23AD" w:rsidP="002E23AD">
            <w:pPr>
              <w:pStyle w:val="NormalWeb"/>
              <w:rPr>
                <w:b/>
                <w:bCs/>
                <w:color w:val="000000"/>
              </w:rPr>
            </w:pPr>
            <w:r w:rsidRPr="00731567">
              <w:rPr>
                <w:b/>
                <w:bCs/>
                <w:color w:val="000000"/>
              </w:rPr>
              <w:t>ARRENDATARIO(S):</w:t>
            </w:r>
          </w:p>
        </w:tc>
        <w:tc>
          <w:tcPr>
            <w:tcW w:w="4539" w:type="dxa"/>
          </w:tcPr>
          <w:p w14:paraId="36808148" w14:textId="479C0868" w:rsidR="002E23AD" w:rsidRPr="00731567" w:rsidRDefault="002E23AD" w:rsidP="002E23AD">
            <w:pPr>
              <w:pStyle w:val="NormalWeb"/>
              <w:rPr>
                <w:color w:val="000000"/>
              </w:rPr>
            </w:pPr>
            <w:r w:rsidRPr="00731567">
              <w:rPr>
                <w:color w:val="000000"/>
                <w:highlight w:val="yellow"/>
              </w:rPr>
              <w:t>Nombre completo</w:t>
            </w:r>
          </w:p>
        </w:tc>
      </w:tr>
      <w:tr w:rsidR="002E23AD" w:rsidRPr="00731567" w14:paraId="20576ED0" w14:textId="77777777" w:rsidTr="002E23AD">
        <w:trPr>
          <w:trHeight w:val="380"/>
        </w:trPr>
        <w:tc>
          <w:tcPr>
            <w:tcW w:w="4539" w:type="dxa"/>
          </w:tcPr>
          <w:p w14:paraId="5BCD62F3" w14:textId="477D4CC9" w:rsidR="002E23AD" w:rsidRPr="00731567" w:rsidRDefault="002E23AD" w:rsidP="002E23AD">
            <w:pPr>
              <w:pStyle w:val="NormalWeb"/>
              <w:rPr>
                <w:color w:val="000000"/>
              </w:rPr>
            </w:pPr>
            <w:r w:rsidRPr="00731567">
              <w:rPr>
                <w:color w:val="000000"/>
              </w:rPr>
              <w:t>Documento de Identidad:</w:t>
            </w:r>
          </w:p>
        </w:tc>
        <w:tc>
          <w:tcPr>
            <w:tcW w:w="4539" w:type="dxa"/>
          </w:tcPr>
          <w:p w14:paraId="7159E29C" w14:textId="47FB6A81" w:rsidR="002E23AD" w:rsidRPr="00731567" w:rsidRDefault="002E23AD" w:rsidP="002E23AD">
            <w:pPr>
              <w:pStyle w:val="NormalWeb"/>
              <w:rPr>
                <w:color w:val="000000"/>
              </w:rPr>
            </w:pPr>
            <w:r w:rsidRPr="00731567">
              <w:rPr>
                <w:color w:val="000000"/>
                <w:highlight w:val="yellow"/>
              </w:rPr>
              <w:t>número de documento</w:t>
            </w:r>
          </w:p>
        </w:tc>
      </w:tr>
      <w:tr w:rsidR="002E23AD" w:rsidRPr="00731567" w14:paraId="6010051C" w14:textId="77777777" w:rsidTr="002E23AD">
        <w:trPr>
          <w:trHeight w:val="380"/>
        </w:trPr>
        <w:tc>
          <w:tcPr>
            <w:tcW w:w="4539" w:type="dxa"/>
          </w:tcPr>
          <w:p w14:paraId="5542EA04" w14:textId="770BC19E" w:rsidR="002E23AD" w:rsidRPr="00731567" w:rsidRDefault="002E23AD" w:rsidP="002E23AD">
            <w:pPr>
              <w:pStyle w:val="NormalWeb"/>
              <w:rPr>
                <w:b/>
                <w:bCs/>
                <w:color w:val="000000"/>
              </w:rPr>
            </w:pPr>
            <w:r w:rsidRPr="00731567">
              <w:rPr>
                <w:b/>
                <w:bCs/>
                <w:color w:val="000000"/>
              </w:rPr>
              <w:t>DEUDOR SOLIDARIO:</w:t>
            </w:r>
          </w:p>
        </w:tc>
        <w:tc>
          <w:tcPr>
            <w:tcW w:w="4539" w:type="dxa"/>
          </w:tcPr>
          <w:p w14:paraId="03188E19" w14:textId="4C97EDB2" w:rsidR="002E23AD" w:rsidRPr="00731567" w:rsidRDefault="002E23AD" w:rsidP="002E23AD">
            <w:pPr>
              <w:pStyle w:val="NormalWeb"/>
              <w:rPr>
                <w:color w:val="000000"/>
              </w:rPr>
            </w:pPr>
            <w:r w:rsidRPr="00731567">
              <w:rPr>
                <w:color w:val="000000"/>
                <w:highlight w:val="yellow"/>
              </w:rPr>
              <w:t>Nombre completo</w:t>
            </w:r>
          </w:p>
        </w:tc>
      </w:tr>
      <w:tr w:rsidR="002E23AD" w:rsidRPr="00731567" w14:paraId="4DDE9FA7" w14:textId="77777777" w:rsidTr="002E23AD">
        <w:trPr>
          <w:trHeight w:val="380"/>
        </w:trPr>
        <w:tc>
          <w:tcPr>
            <w:tcW w:w="4539" w:type="dxa"/>
          </w:tcPr>
          <w:p w14:paraId="101C7E92" w14:textId="1F651197" w:rsidR="002E23AD" w:rsidRPr="00731567" w:rsidRDefault="002E23AD" w:rsidP="002E23AD">
            <w:pPr>
              <w:pStyle w:val="NormalWeb"/>
              <w:rPr>
                <w:color w:val="000000"/>
              </w:rPr>
            </w:pPr>
            <w:r w:rsidRPr="00731567">
              <w:rPr>
                <w:color w:val="000000"/>
              </w:rPr>
              <w:t>Documento de Identidad:</w:t>
            </w:r>
          </w:p>
        </w:tc>
        <w:tc>
          <w:tcPr>
            <w:tcW w:w="4539" w:type="dxa"/>
          </w:tcPr>
          <w:p w14:paraId="303073FE" w14:textId="7B86A711" w:rsidR="002E23AD" w:rsidRPr="00731567" w:rsidRDefault="002E23AD" w:rsidP="002E23AD">
            <w:pPr>
              <w:pStyle w:val="NormalWeb"/>
              <w:rPr>
                <w:color w:val="000000"/>
              </w:rPr>
            </w:pPr>
            <w:r w:rsidRPr="00731567">
              <w:rPr>
                <w:color w:val="000000"/>
                <w:highlight w:val="yellow"/>
              </w:rPr>
              <w:t>número de documento</w:t>
            </w:r>
          </w:p>
        </w:tc>
      </w:tr>
      <w:tr w:rsidR="002E23AD" w:rsidRPr="00731567" w14:paraId="16167214" w14:textId="77777777" w:rsidTr="002E23AD">
        <w:trPr>
          <w:trHeight w:val="380"/>
        </w:trPr>
        <w:tc>
          <w:tcPr>
            <w:tcW w:w="4539" w:type="dxa"/>
          </w:tcPr>
          <w:p w14:paraId="7E9E7F87" w14:textId="1FCA1BB0" w:rsidR="002E23AD" w:rsidRPr="00731567" w:rsidRDefault="002E23AD" w:rsidP="002E23AD">
            <w:pPr>
              <w:pStyle w:val="NormalWeb"/>
              <w:rPr>
                <w:b/>
                <w:bCs/>
                <w:color w:val="000000"/>
              </w:rPr>
            </w:pPr>
            <w:r w:rsidRPr="00731567">
              <w:rPr>
                <w:b/>
                <w:bCs/>
                <w:color w:val="000000"/>
              </w:rPr>
              <w:t>VIGENCIA INICIAL:</w:t>
            </w:r>
          </w:p>
        </w:tc>
        <w:tc>
          <w:tcPr>
            <w:tcW w:w="4539" w:type="dxa"/>
          </w:tcPr>
          <w:p w14:paraId="218F6B5C" w14:textId="3E50CD31" w:rsidR="002E23AD" w:rsidRPr="00731567" w:rsidRDefault="002E23AD" w:rsidP="002E23AD">
            <w:pPr>
              <w:pStyle w:val="NormalWeb"/>
              <w:rPr>
                <w:color w:val="000000"/>
              </w:rPr>
            </w:pPr>
            <w:r w:rsidRPr="00731567">
              <w:rPr>
                <w:color w:val="000000"/>
                <w:highlight w:val="yellow"/>
              </w:rPr>
              <w:t>[Vigencia del contrato en meses].</w:t>
            </w:r>
          </w:p>
        </w:tc>
      </w:tr>
      <w:tr w:rsidR="002E23AD" w:rsidRPr="00731567" w14:paraId="3C63B722" w14:textId="77777777" w:rsidTr="002E23AD">
        <w:trPr>
          <w:trHeight w:val="380"/>
        </w:trPr>
        <w:tc>
          <w:tcPr>
            <w:tcW w:w="4539" w:type="dxa"/>
          </w:tcPr>
          <w:p w14:paraId="13377330" w14:textId="2794E02B" w:rsidR="002E23AD" w:rsidRPr="00731567" w:rsidRDefault="002E23AD" w:rsidP="002E23AD">
            <w:pPr>
              <w:pStyle w:val="NormalWeb"/>
              <w:rPr>
                <w:b/>
                <w:bCs/>
                <w:color w:val="000000"/>
              </w:rPr>
            </w:pPr>
            <w:r w:rsidRPr="00731567">
              <w:rPr>
                <w:b/>
                <w:bCs/>
                <w:color w:val="000000"/>
              </w:rPr>
              <w:t>CANON MENSUAL INICIAL:</w:t>
            </w:r>
          </w:p>
        </w:tc>
        <w:tc>
          <w:tcPr>
            <w:tcW w:w="4539" w:type="dxa"/>
          </w:tcPr>
          <w:p w14:paraId="514AC490" w14:textId="42B97B13" w:rsidR="002E23AD" w:rsidRPr="00731567" w:rsidRDefault="002E23AD" w:rsidP="002E23AD">
            <w:pPr>
              <w:pStyle w:val="NormalWeb"/>
              <w:rPr>
                <w:color w:val="000000"/>
              </w:rPr>
            </w:pPr>
            <w:r w:rsidRPr="00731567">
              <w:rPr>
                <w:color w:val="000000"/>
                <w:highlight w:val="yellow"/>
              </w:rPr>
              <w:t>Valor en números</w:t>
            </w:r>
          </w:p>
        </w:tc>
      </w:tr>
      <w:tr w:rsidR="002E23AD" w:rsidRPr="00731567" w14:paraId="4D026B7F" w14:textId="77777777" w:rsidTr="002E23AD">
        <w:trPr>
          <w:trHeight w:val="380"/>
        </w:trPr>
        <w:tc>
          <w:tcPr>
            <w:tcW w:w="4539" w:type="dxa"/>
          </w:tcPr>
          <w:p w14:paraId="3CFFB57A" w14:textId="15689210" w:rsidR="002E23AD" w:rsidRPr="00731567" w:rsidRDefault="002E23AD" w:rsidP="002E23AD">
            <w:pPr>
              <w:pStyle w:val="NormalWeb"/>
              <w:rPr>
                <w:b/>
                <w:bCs/>
                <w:color w:val="000000"/>
              </w:rPr>
            </w:pPr>
            <w:r w:rsidRPr="00731567">
              <w:rPr>
                <w:b/>
                <w:bCs/>
                <w:color w:val="000000"/>
              </w:rPr>
              <w:t>FECHA DE INICIO DEL ARRIENDO:</w:t>
            </w:r>
          </w:p>
        </w:tc>
        <w:tc>
          <w:tcPr>
            <w:tcW w:w="4539" w:type="dxa"/>
          </w:tcPr>
          <w:p w14:paraId="38E1E45C" w14:textId="158B0317" w:rsidR="002E23AD" w:rsidRPr="00731567" w:rsidRDefault="002E23AD" w:rsidP="002E23AD">
            <w:pPr>
              <w:pStyle w:val="NormalWeb"/>
              <w:rPr>
                <w:color w:val="000000"/>
              </w:rPr>
            </w:pPr>
            <w:r w:rsidRPr="00731567">
              <w:rPr>
                <w:color w:val="000000"/>
                <w:highlight w:val="yellow"/>
              </w:rPr>
              <w:t>Fecha en la que inicia el arrendamiento</w:t>
            </w:r>
          </w:p>
        </w:tc>
      </w:tr>
    </w:tbl>
    <w:p w14:paraId="7FC9A9C2" w14:textId="301E034D" w:rsidR="000A6639" w:rsidRPr="00731567" w:rsidRDefault="002E23AD" w:rsidP="000A6639">
      <w:pPr>
        <w:pStyle w:val="NormalWeb"/>
        <w:rPr>
          <w:color w:val="000000"/>
        </w:rPr>
      </w:pPr>
      <w:r w:rsidRPr="00731567">
        <w:rPr>
          <w:color w:val="000000"/>
        </w:rPr>
        <w:t>INCREMENTO ANUAL: [Porcentaje igual al aumento que haya tenido el índice de precios del consumidor (IPC) del año inmediatamente anterior establecido por el DANE (Ley 820 de 2003)] [O un valor porcentual].</w:t>
      </w:r>
    </w:p>
    <w:p w14:paraId="3C2B6A22" w14:textId="77777777" w:rsidR="002E23AD" w:rsidRPr="00731567" w:rsidRDefault="002E23AD" w:rsidP="000A6639">
      <w:pPr>
        <w:pStyle w:val="NormalWeb"/>
        <w:rPr>
          <w:color w:val="000000"/>
        </w:rPr>
      </w:pPr>
    </w:p>
    <w:p w14:paraId="54CA85D0" w14:textId="77777777" w:rsidR="000A6639" w:rsidRPr="00731567" w:rsidRDefault="000A6639" w:rsidP="000A6639">
      <w:pPr>
        <w:pStyle w:val="NormalWeb"/>
        <w:jc w:val="center"/>
        <w:rPr>
          <w:b/>
          <w:bCs/>
          <w:color w:val="000000"/>
        </w:rPr>
      </w:pPr>
      <w:r w:rsidRPr="00731567">
        <w:rPr>
          <w:b/>
          <w:bCs/>
          <w:color w:val="000000"/>
        </w:rPr>
        <w:t>CONDICIONES GENERALES</w:t>
      </w:r>
    </w:p>
    <w:p w14:paraId="787C6097" w14:textId="77777777" w:rsidR="000A6639" w:rsidRPr="00731567" w:rsidRDefault="000A6639" w:rsidP="00491389">
      <w:pPr>
        <w:pStyle w:val="NormalWeb"/>
        <w:jc w:val="both"/>
        <w:rPr>
          <w:color w:val="000000"/>
        </w:rPr>
      </w:pPr>
      <w:r w:rsidRPr="00731567">
        <w:rPr>
          <w:b/>
          <w:bCs/>
          <w:color w:val="000000"/>
        </w:rPr>
        <w:t>PRIMERA:</w:t>
      </w:r>
      <w:r w:rsidRPr="00731567">
        <w:rPr>
          <w:color w:val="000000"/>
        </w:rPr>
        <w:t xml:space="preserve"> OBJETO DEL CONTRATO: Mediante el presente contrato la PARTE ARRENDADORA, concede a la PARTE ARRENDATARIA el uso y el goce del inmueble, como cuerpo cierto, que adelante se identifica por su área, dirección, y de acuerdo con el inventario que las partes firman por separado. (En adelante el Inmueble)</w:t>
      </w:r>
    </w:p>
    <w:p w14:paraId="56926D80" w14:textId="18B0ED77" w:rsidR="000A6639" w:rsidRPr="00731567" w:rsidRDefault="000A6639" w:rsidP="00491389">
      <w:pPr>
        <w:pStyle w:val="NormalWeb"/>
        <w:jc w:val="both"/>
        <w:rPr>
          <w:color w:val="000000"/>
        </w:rPr>
      </w:pPr>
      <w:r w:rsidRPr="00731567">
        <w:rPr>
          <w:b/>
          <w:bCs/>
          <w:color w:val="000000"/>
        </w:rPr>
        <w:t>SEGUNDA:</w:t>
      </w:r>
      <w:r w:rsidRPr="00731567">
        <w:rPr>
          <w:color w:val="000000"/>
        </w:rPr>
        <w:t xml:space="preserve"> DIRECCIÓN DEL INMUEBLE: </w:t>
      </w:r>
      <w:r w:rsidRPr="00731567">
        <w:rPr>
          <w:color w:val="000000"/>
          <w:highlight w:val="yellow"/>
        </w:rPr>
        <w:t>[Dirección del inmueble]</w:t>
      </w:r>
    </w:p>
    <w:p w14:paraId="4A7FB006" w14:textId="77777777" w:rsidR="000A6639" w:rsidRPr="00731567" w:rsidRDefault="000A6639" w:rsidP="00491389">
      <w:pPr>
        <w:pStyle w:val="NormalWeb"/>
        <w:jc w:val="both"/>
        <w:rPr>
          <w:color w:val="000000"/>
        </w:rPr>
      </w:pPr>
      <w:r w:rsidRPr="00731567">
        <w:rPr>
          <w:b/>
          <w:bCs/>
          <w:color w:val="000000"/>
        </w:rPr>
        <w:t>TERCERA:</w:t>
      </w:r>
      <w:r w:rsidRPr="00731567">
        <w:rPr>
          <w:color w:val="000000"/>
        </w:rPr>
        <w:t xml:space="preserve"> DESTINACIÓN: la PARTE ARRENDATARIA se obliga a destinar el inmueble objeto del presente contrato de arrendamiento, exclusivamente para VIVIENDA personal y de su familia. En ningún caso el ARRENDATARIO podrá subarrendar o ceder en todo o en parte este arrendamiento, so pena de que el ARRENDADOR pueda dar por terminado válidamente este Contrato en forma inmediata, sin lugar a indemnización alguna en favor del ARRENDATARIO y podrá exigir la devolución del inmueble sin necesidad</w:t>
      </w:r>
    </w:p>
    <w:p w14:paraId="1F90BEEF" w14:textId="77777777" w:rsidR="000A6639" w:rsidRPr="00731567" w:rsidRDefault="000A6639" w:rsidP="00491389">
      <w:pPr>
        <w:pStyle w:val="NormalWeb"/>
        <w:jc w:val="both"/>
        <w:rPr>
          <w:color w:val="000000"/>
        </w:rPr>
      </w:pPr>
      <w:r w:rsidRPr="00731567">
        <w:rPr>
          <w:color w:val="000000"/>
        </w:rPr>
        <w:t xml:space="preserve">de ningún tipo de requerimiento previo por parte del ARRENDADOR. Igualmente, el ARRENDATARIO se abstendrá de guardar o permitir que dentro del inmueble se guarden semovientes o animales domésticos y/o elementos inflamables, tóxicos, insalubres, explosivos o dañosos para la conservación, higiene, seguridad y estética del inmueble y en general de sus ocupantes permanentes o transitorios. PARÁGRAFO: El ARRENDADOR declara expresa y terminantemente prohibida la destinación del inmueble a los fines </w:t>
      </w:r>
      <w:r w:rsidRPr="00731567">
        <w:rPr>
          <w:color w:val="000000"/>
        </w:rPr>
        <w:lastRenderedPageBreak/>
        <w:t>contemplados en el literal b) del parágrafo del Artículo 34 de la Ley 30 de 1986 y en consecuencia el ARRENDATARIO se obliga a no usar, el inmueble para el ocultamiento de personas, depósito de armas o explosivos y/o dinero de grupos terroristas o delictivos. No destinará el inmueble para la elaboración, almacenamiento o venta de sustancias alucinógenas tales como marihuana, hachís, cocaína, metacualona y similares. El ARRENDATARIO faculta al ARRENDADOR para que, directamente o a través de sus funcionarios debidamente autorizados por escrito, visiten el inmueble para verificar el cumplimiento de las obligaciones del ARRENDATARIO.</w:t>
      </w:r>
    </w:p>
    <w:p w14:paraId="0EF987C1" w14:textId="77777777" w:rsidR="000A6639" w:rsidRPr="00731567" w:rsidRDefault="000A6639" w:rsidP="00491389">
      <w:pPr>
        <w:pStyle w:val="NormalWeb"/>
        <w:jc w:val="both"/>
        <w:rPr>
          <w:color w:val="000000"/>
        </w:rPr>
      </w:pPr>
      <w:r w:rsidRPr="00731567">
        <w:rPr>
          <w:b/>
          <w:bCs/>
          <w:color w:val="000000"/>
        </w:rPr>
        <w:t>CUARTA:</w:t>
      </w:r>
      <w:r w:rsidRPr="00731567">
        <w:rPr>
          <w:color w:val="000000"/>
        </w:rPr>
        <w:t xml:space="preserve"> PRECIO Y FORMA DE PAGO: El valor mensual de la renta por concepto del arrendamiento, administración y el valor mensual por concepto de este contrato, es la suma de </w:t>
      </w:r>
      <w:r w:rsidRPr="00731567">
        <w:rPr>
          <w:color w:val="000000"/>
          <w:highlight w:val="yellow"/>
        </w:rPr>
        <w:t>[valor de la mensualidad],</w:t>
      </w:r>
      <w:r w:rsidRPr="00731567">
        <w:rPr>
          <w:color w:val="000000"/>
        </w:rPr>
        <w:t xml:space="preserve"> que la PARTE ARRENDATARIA se obliga a pagar al ARRENDADOR en su totalidad, anticipadamente dentro de los cinco (5) primeros días de cada mes, a su orden o a quien éste autorice o delegue previamente y por escrito para recibir dicha renta.</w:t>
      </w:r>
    </w:p>
    <w:p w14:paraId="15D9C20B" w14:textId="77777777" w:rsidR="000A6639" w:rsidRPr="00731567" w:rsidRDefault="000A6639" w:rsidP="00491389">
      <w:pPr>
        <w:pStyle w:val="NormalWeb"/>
        <w:jc w:val="both"/>
        <w:rPr>
          <w:color w:val="000000"/>
        </w:rPr>
      </w:pPr>
      <w:r w:rsidRPr="00731567">
        <w:rPr>
          <w:color w:val="000000"/>
        </w:rPr>
        <w:t xml:space="preserve">PARÁGRAFO PRIMERO: La mera tolerancia del ARRENDADOR en aceptar el pago del precio del arrendamiento con posterioridad a su vencimiento, no se entenderá como ánimo de novación o de modificación del término establecido para el pago en este contrato. PARÁGRAFO SEGUNDO: En caso de mora o retardo en el pago del precio del arrendamiento, de acuerdo con lo previsto en la presente cláusula, la PARTE ARRENDADORA podrá dar por terminado unilateralmente con justa causa el presente contrato y exigir la entrega inmediata del inmueble, para lo cual el ARRENDATARIO renuncia expresamente a los requerimientos privados y judiciales previstos en la ley: (artículos 1594 y 2007 del Código Civil Colombiano). </w:t>
      </w:r>
      <w:r w:rsidRPr="00731567">
        <w:rPr>
          <w:color w:val="000000"/>
          <w:highlight w:val="yellow"/>
        </w:rPr>
        <w:t>[PARÁGRAFO TERCERO: CUMPLIMIENTO DE RÉGIMEN DE PROPIEDAD HORIZONTAL Y NORMAS DE CONVIVENCIA: El inmueble objeto de este contrato se encuentra sometido al régimen de propiedad horizontal. PARÁGRAFO: la PARTE ARRENDATARIA se compromete a cumplir y respetar cabalmente todas y cada una de las normas establecidas por el reglamento de propiedad horizontal. Además del Inmueble identificado y descrito anteriormente, como objeto de este Contrato, el ARRENDATARIO tendrá derecho de goce sobre los bienes, las cosas y usos, comunes de la copropiedad.]</w:t>
      </w:r>
    </w:p>
    <w:p w14:paraId="5DF5EC0C" w14:textId="77777777" w:rsidR="000A6639" w:rsidRPr="00731567" w:rsidRDefault="000A6639" w:rsidP="00491389">
      <w:pPr>
        <w:pStyle w:val="NormalWeb"/>
        <w:jc w:val="both"/>
        <w:rPr>
          <w:color w:val="000000"/>
        </w:rPr>
      </w:pPr>
      <w:r w:rsidRPr="00731567">
        <w:rPr>
          <w:b/>
          <w:bCs/>
          <w:color w:val="000000"/>
        </w:rPr>
        <w:t>QUINTA:</w:t>
      </w:r>
      <w:r w:rsidRPr="00731567">
        <w:rPr>
          <w:color w:val="000000"/>
        </w:rPr>
        <w:t xml:space="preserve"> AJUSTES DEL PRECIO: Vencido el primer periodo de vigencia de este contrato y así sucesivamente vencido cada periodo de prórroga del mismo; en caso de prórroga tácita o expresa, en forma automática y sin necesidad de requerimiento alguno entre las partes; el precio mensual del arrendamiento se incrementará en un porcentaje igual al aumento que haya tenido el índice de precios del consumidor (IPC) del año inmediatamente anterior establecido por el DANE (Ley 820 de 2003).Valor del incremento</w:t>
      </w:r>
    </w:p>
    <w:p w14:paraId="3E6D7036" w14:textId="77777777" w:rsidR="000A6639" w:rsidRPr="00731567" w:rsidRDefault="000A6639" w:rsidP="00491389">
      <w:pPr>
        <w:pStyle w:val="NormalWeb"/>
        <w:jc w:val="both"/>
        <w:rPr>
          <w:color w:val="000000"/>
        </w:rPr>
      </w:pPr>
      <w:r w:rsidRPr="00731567">
        <w:rPr>
          <w:b/>
          <w:bCs/>
          <w:color w:val="000000"/>
        </w:rPr>
        <w:t>SEXTA:</w:t>
      </w:r>
      <w:r w:rsidRPr="00731567">
        <w:rPr>
          <w:color w:val="000000"/>
        </w:rPr>
        <w:t xml:space="preserve"> LUGAR PARA EL PAGO: la PARTE ARRENDATARIA se compromete a cancelar el valor del canon de arrendamiento dentro de los cinco (5) primeros días hábiles de cada mes, consignando </w:t>
      </w:r>
      <w:proofErr w:type="gramStart"/>
      <w:r w:rsidRPr="00731567">
        <w:rPr>
          <w:color w:val="000000"/>
        </w:rPr>
        <w:t>éste</w:t>
      </w:r>
      <w:proofErr w:type="gramEnd"/>
      <w:r w:rsidRPr="00731567">
        <w:rPr>
          <w:color w:val="000000"/>
        </w:rPr>
        <w:t xml:space="preserve"> canon</w:t>
      </w:r>
    </w:p>
    <w:p w14:paraId="07769805" w14:textId="77777777" w:rsidR="000A6639" w:rsidRPr="00731567" w:rsidRDefault="000A6639" w:rsidP="00491389">
      <w:pPr>
        <w:pStyle w:val="NormalWeb"/>
        <w:jc w:val="both"/>
        <w:rPr>
          <w:color w:val="000000"/>
        </w:rPr>
      </w:pPr>
      <w:r w:rsidRPr="00731567">
        <w:rPr>
          <w:color w:val="000000"/>
        </w:rPr>
        <w:t xml:space="preserve">mensual a nombre de la PARTE ARRENDADORA así: </w:t>
      </w:r>
      <w:r w:rsidRPr="00731567">
        <w:rPr>
          <w:color w:val="000000"/>
          <w:highlight w:val="yellow"/>
        </w:rPr>
        <w:t>[Escriba acá el método por el cual se consignará el dinero (tipo de cuenta bancaria, número y banco)].</w:t>
      </w:r>
    </w:p>
    <w:p w14:paraId="6BB2A778" w14:textId="77777777" w:rsidR="000A6639" w:rsidRPr="00731567" w:rsidRDefault="000A6639" w:rsidP="00491389">
      <w:pPr>
        <w:pStyle w:val="NormalWeb"/>
        <w:jc w:val="both"/>
        <w:rPr>
          <w:color w:val="000000"/>
        </w:rPr>
      </w:pPr>
      <w:r w:rsidRPr="00731567">
        <w:rPr>
          <w:b/>
          <w:bCs/>
          <w:color w:val="000000"/>
        </w:rPr>
        <w:lastRenderedPageBreak/>
        <w:t>SÉPTIMA:</w:t>
      </w:r>
      <w:r w:rsidRPr="00731567">
        <w:rPr>
          <w:color w:val="000000"/>
        </w:rPr>
        <w:t xml:space="preserve"> VIGENCIA DEL CONTRATO: Ingresa la vigencia del contrato () MESES a partir del Selecciona la fecha de inicio del contrato. PARÁGRAFO: ENTREGA: La PARTE ARRENDATARIA en la fecha de inicio del arrendamiento o entrega del inmueble arrendado, declara recibir el Inmueble de manos del ARRENDADOR en perfecto estado, de conformidad con el inventario elaborado por las partes y que forma parte integrante de este contrato, con denominación: ANEXO 1.</w:t>
      </w:r>
    </w:p>
    <w:p w14:paraId="3FCF9484" w14:textId="77777777" w:rsidR="000A6639" w:rsidRPr="00731567" w:rsidRDefault="000A6639" w:rsidP="00491389">
      <w:pPr>
        <w:pStyle w:val="NormalWeb"/>
        <w:jc w:val="both"/>
        <w:rPr>
          <w:color w:val="000000"/>
        </w:rPr>
      </w:pPr>
      <w:r w:rsidRPr="00731567">
        <w:rPr>
          <w:b/>
          <w:bCs/>
          <w:color w:val="000000"/>
        </w:rPr>
        <w:t>OCTAVA:</w:t>
      </w:r>
      <w:r w:rsidRPr="00731567">
        <w:rPr>
          <w:color w:val="000000"/>
        </w:rPr>
        <w:t xml:space="preserve"> PRORROGA: Las prórrogas en este contrato se rigen por la Ley 820 de 2003 de Colombia, de acuerdo a su destinación, este contrato termina al vencimiento del plazo acordado por las partes y se prorroga automáticamente por períodos iguales a un (1) año, si ninguna de las partes manifiesta por escrito su interés de terminarlo con dos (2) meses de anticipación, al vencimiento del mismo siempre y cuando hayan cumplido con las obligaciones a su cargo.</w:t>
      </w:r>
    </w:p>
    <w:p w14:paraId="1981516A" w14:textId="77777777" w:rsidR="000A6639" w:rsidRPr="00731567" w:rsidRDefault="000A6639" w:rsidP="00491389">
      <w:pPr>
        <w:pStyle w:val="NormalWeb"/>
        <w:jc w:val="both"/>
        <w:rPr>
          <w:color w:val="000000"/>
        </w:rPr>
      </w:pPr>
      <w:r w:rsidRPr="00731567">
        <w:rPr>
          <w:b/>
          <w:bCs/>
          <w:color w:val="000000"/>
        </w:rPr>
        <w:t>NOVENA:</w:t>
      </w:r>
      <w:r w:rsidRPr="00731567">
        <w:rPr>
          <w:color w:val="000000"/>
        </w:rPr>
        <w:t xml:space="preserve"> SERVICIOS: A partir del momento en que el inmueble arrendado sea entregado a los ARRENDATARIOS y hasta la fecha de su desocupación y entrega al ARRENDADOR, serán a cargo de aquellos, el pago de los servicios públicos de ACUEDUCTO, ALCANTARILLADO, RECOLECCIÓN DE BASURAS. ENERGÍA ELÉCTRICA, TELEFONÍA LOCAL, LARGA DISTANCIA, CELULAR, INTERNET, TV CABLE O DIGITAL, de acuerdo a la respectiva facturación. EL (los) ARRENDADOR(ES) se reserva(n) el derecho de solicitar mensualmente al ARRENDATARIO los recibos con la constancia de pago de los mismos. PARÁGRAFO PRIMERO. Las reclamaciones que tengan que ver con la óptima prestación o facturación de los servicios públicos anotados, serán tramitadas directamente por la PARTE ARRENDATARIA ante las respectivas empresas prestadoras del servicio. Cualquier otro servicio adicional o suntuario al que pretenda acceder el ARRENDATARIO, deberá ser previamente autorizado por el ARRENDADOR. PARÁGRAFO SEGUNDO. Si el ARRENDATARIO no paga oportunamente los servicios públicos antes señalados, este hecho se tendrá como incumplimiento del contrato, pudiendo el ARRENDADOR darlo por terminado unilateralmente sin necesidad de los requerimientos privados y judiciales previstos en la Ley (artículos 1594 y 2007 del Código Civil Colombiano). PARÁGRAFO TERCERO. En cualquier evento de mora o retardo en el cumplimiento de las obligaciones a cargo de la PARTE ARRENDATARIA, la PARTE ARRENDADORA queda facultada para exigir de aquél el pago de los honorarios de abogado y demás gastos de cobranza judicial y/o extrajudicial. </w:t>
      </w:r>
      <w:proofErr w:type="gramStart"/>
      <w:r w:rsidRPr="00731567">
        <w:rPr>
          <w:color w:val="000000"/>
        </w:rPr>
        <w:t>Igualmente</w:t>
      </w:r>
      <w:proofErr w:type="gramEnd"/>
      <w:r w:rsidRPr="00731567">
        <w:rPr>
          <w:color w:val="000000"/>
        </w:rPr>
        <w:t xml:space="preserve"> sí como consecuencia del no pago oportuno de los servicios públicos las empresas respectivas los suspenden, retiran el contador o línea telefónica, según el caso, serán de cargo del ARRENDATARIO el pago de los intereses de mora, sanciones, y los gastos que demande su re conexión. PARÁGRAFO CUARTO. En caso de acordarse la prestación de garantías o fianzas por parte de El ARRENDATARIO, a favor de las entidades prestadoras de los servicios públicos antes indicadas, con el fin de garantizar a cada una de ellas el pago de las facturas correspondientes, tal pacto se hará constar en escrito separado, con el lleno de los requisitos exigidos para tal efecto. PARÁGRAFO QUINTO. El arrendatario del apartamento cada mes recogerá la copia del recibo de caldera -si la hubiere- el cual será cancelado por el Arrendatario y enviará copia al Arrendador.</w:t>
      </w:r>
    </w:p>
    <w:p w14:paraId="111D1199" w14:textId="77777777" w:rsidR="000A6639" w:rsidRPr="00731567" w:rsidRDefault="000A6639" w:rsidP="00491389">
      <w:pPr>
        <w:pStyle w:val="NormalWeb"/>
        <w:jc w:val="both"/>
        <w:rPr>
          <w:color w:val="000000"/>
        </w:rPr>
      </w:pPr>
      <w:r w:rsidRPr="00731567">
        <w:rPr>
          <w:b/>
          <w:bCs/>
          <w:color w:val="000000"/>
        </w:rPr>
        <w:t>DÉCIMA:</w:t>
      </w:r>
      <w:r w:rsidRPr="00731567">
        <w:rPr>
          <w:color w:val="000000"/>
        </w:rPr>
        <w:t xml:space="preserve"> CLÁUSULA PENAL: El incumplimiento por parte de la PARTE ARRENDATARIA de cualquiera de las cláusulas de este contrato, y aún el simple retardo </w:t>
      </w:r>
      <w:r w:rsidRPr="00731567">
        <w:rPr>
          <w:color w:val="000000"/>
        </w:rPr>
        <w:lastRenderedPageBreak/>
        <w:t>en el pago de una o más mensualidades, los constituirán en deudores de la PARTE ARRENDADORA por la suma equivalente al doble del precio mensual del arrendamiento que esté vigente en el momento en que tal incumplimiento se presente a título de pena. Se entenderá, en todo caso, que el pago de la pena no extingue la obligación principal y que la</w:t>
      </w:r>
    </w:p>
    <w:p w14:paraId="2338D601" w14:textId="77777777" w:rsidR="000A6639" w:rsidRPr="00731567" w:rsidRDefault="000A6639" w:rsidP="00491389">
      <w:pPr>
        <w:pStyle w:val="NormalWeb"/>
        <w:jc w:val="both"/>
        <w:rPr>
          <w:color w:val="000000"/>
        </w:rPr>
      </w:pPr>
      <w:r w:rsidRPr="00731567">
        <w:rPr>
          <w:color w:val="000000"/>
        </w:rPr>
        <w:t>PARTE ARRENDADORA podrá pedir a la vez el pago de la pena y la indemnización de perjuicios, si es el caso. Este contrato será prueba sumaria suficiente para el cobro de esta pena y la PARTE ARRENDATARIA o su deudor solidario renuncia expresamente a cualquier requerimiento privado o judicial para constituirlos en mora del pago de esta o cualquier obligación derivada del contrato.</w:t>
      </w:r>
    </w:p>
    <w:p w14:paraId="56769969" w14:textId="77777777" w:rsidR="000A6639" w:rsidRPr="00731567" w:rsidRDefault="000A6639" w:rsidP="00491389">
      <w:pPr>
        <w:pStyle w:val="NormalWeb"/>
        <w:jc w:val="both"/>
        <w:rPr>
          <w:color w:val="000000"/>
        </w:rPr>
      </w:pPr>
      <w:r w:rsidRPr="00731567">
        <w:rPr>
          <w:b/>
          <w:bCs/>
          <w:color w:val="000000"/>
        </w:rPr>
        <w:t>DÉCIMA PRIMERA</w:t>
      </w:r>
      <w:r w:rsidRPr="00731567">
        <w:rPr>
          <w:color w:val="000000"/>
        </w:rPr>
        <w:t xml:space="preserve">: REQUERIMIENTOS: la PARTE ARRENDATARIA, renuncia a los requerimientos de que tratan los artículos 2007 y 2035 del Código Civil Colombiano, y </w:t>
      </w:r>
      <w:proofErr w:type="gramStart"/>
      <w:r w:rsidRPr="00731567">
        <w:rPr>
          <w:color w:val="000000"/>
        </w:rPr>
        <w:t>demás normas acorde</w:t>
      </w:r>
      <w:proofErr w:type="gramEnd"/>
      <w:r w:rsidRPr="00731567">
        <w:rPr>
          <w:color w:val="000000"/>
        </w:rPr>
        <w:t xml:space="preserve"> con el Código General de Proceso, relativos a la constitución en mora. PARÁGRAFO: la PARTE ARRENDATARIA declara que no ha tenido ni tiene posesión del inmueble arrendado.</w:t>
      </w:r>
    </w:p>
    <w:p w14:paraId="1EE84210" w14:textId="77777777" w:rsidR="000A6639" w:rsidRPr="00731567" w:rsidRDefault="000A6639" w:rsidP="00491389">
      <w:pPr>
        <w:pStyle w:val="NormalWeb"/>
        <w:jc w:val="both"/>
        <w:rPr>
          <w:color w:val="000000"/>
        </w:rPr>
      </w:pPr>
      <w:r w:rsidRPr="00731567">
        <w:rPr>
          <w:b/>
          <w:bCs/>
          <w:color w:val="000000"/>
        </w:rPr>
        <w:t>DÉCIMO SEGUNDA:</w:t>
      </w:r>
      <w:r w:rsidRPr="00731567">
        <w:rPr>
          <w:color w:val="000000"/>
        </w:rPr>
        <w:t xml:space="preserve"> LAS PARTES, en cualquier tiempo y de común acuerdo podrán dar por terminado el presente contrato.</w:t>
      </w:r>
    </w:p>
    <w:p w14:paraId="4F3B2F63" w14:textId="77777777" w:rsidR="000A6639" w:rsidRPr="00731567" w:rsidRDefault="000A6639" w:rsidP="00491389">
      <w:pPr>
        <w:pStyle w:val="NormalWeb"/>
        <w:jc w:val="both"/>
        <w:rPr>
          <w:color w:val="000000"/>
        </w:rPr>
      </w:pPr>
      <w:r w:rsidRPr="00731567">
        <w:rPr>
          <w:b/>
          <w:bCs/>
          <w:color w:val="000000"/>
        </w:rPr>
        <w:t>DÉCIMO TERCERA:</w:t>
      </w:r>
      <w:r w:rsidRPr="00731567">
        <w:rPr>
          <w:color w:val="000000"/>
        </w:rPr>
        <w:t xml:space="preserve"> TERMINACIÓN POR PARTE DE la PARTE ARRENDADORA: Son causales para que la PARTE ARRENDADORA pudiere pedir unilateralmente la terminación del contrato, las siguientes: 1). La no-cancelación por parte de la PARTE ARRENDATARIA de los cánones y reajustes, dentro del término estipulado en el contrato. 2). La no cancelación de los servicios públicos, que cause la desconexión o pérdida del servicio, o el pago de las expensas comunes cuando su pago estuviere a cargo de la PARTE ARRENDATARIA. 3). El subarriendo total o parcial del inmueble, la cesión del contrato o del goce del inmueble o el cambio de destinación del mismo por parte de la PARTE ARRENDATARIA, sin expresa autorización de la PARTE ARRENDADORA. 4). La incursión reiterada de la PARTE ARRENDATARIA -o su familia que ocupe el inmueble arrendado-, en procederes que afecten la tranquilidad ciudadana de los vecinos, o la destinación del inmueble para actos delictivos o que impliquen contravención, debidamente comprobados ante la autoridad policiva. 5). La realización de mejoras, cambios o ampliaciones del inmueble sin expresa autorización de la PARTE ARRENDADORA o la destrucción total o parcial del inmueble o área arrendada por parte de la PARTE ARRENDATARIA. 6). La violación por la PARTE ARRENDATARIA a las normas de los </w:t>
      </w:r>
      <w:proofErr w:type="gramStart"/>
      <w:r w:rsidRPr="00731567">
        <w:rPr>
          <w:color w:val="000000"/>
        </w:rPr>
        <w:t>respectivo reglamentos</w:t>
      </w:r>
      <w:proofErr w:type="gramEnd"/>
      <w:r w:rsidRPr="00731567">
        <w:rPr>
          <w:color w:val="000000"/>
        </w:rPr>
        <w:t xml:space="preserve"> de Copropiedad Horizontal y/o del manual de Convivencia. 7). la PARTE ARRENDADORA podrá dar por terminado unilateralmente el contrato de arrendamiento durante las prórrogas, previo aviso escrito dirigido a la PARTE ARRENDATARIA a través del servicio postal autorizado, con una antelación no menor de dos (2) meses. Cumplidas estas condiciones la PARTE ARRENDATARIA estará obligado a restituir el inmueble. 8). la PARTE ARRENDADORA podrá dar por terminado unilateralmente el contrato de arrendamiento a la fecha de vencimiento del término inicial o de sus prórrogas invocando cualquiera de las siguientes causales especiales de restitución, previo aviso escrito al ARRENDATARIO, a través de correo certificado, una antelación no menor a dos (2) meses a la referida fecha de vencimiento o del vencimiento de sus prórrogas: a) Cuando el propietario o poseedor del inmueble necesitare ocuparlo para su propia </w:t>
      </w:r>
      <w:r w:rsidRPr="00731567">
        <w:rPr>
          <w:color w:val="000000"/>
        </w:rPr>
        <w:lastRenderedPageBreak/>
        <w:t>habitación, por un término no menor de un (1) año; b) Cuando el inmueble haya de demolerse para efectuar una nueva construcción, o cuando se requiere desocuparlo, con el fin de ejecutar obras independientes para su reparación; c) Cuando haya de entregarse en cumplimiento de las obligaciones originadas en un contrato de compraventa; d) La plena voluntad de dar por terminado el contrato.</w:t>
      </w:r>
    </w:p>
    <w:p w14:paraId="07CF70FA" w14:textId="61D64442" w:rsidR="000A6639" w:rsidRPr="00731567" w:rsidRDefault="000A6639" w:rsidP="00491389">
      <w:pPr>
        <w:pStyle w:val="NormalWeb"/>
        <w:jc w:val="both"/>
        <w:rPr>
          <w:color w:val="000000"/>
        </w:rPr>
      </w:pPr>
      <w:r w:rsidRPr="00731567">
        <w:rPr>
          <w:b/>
          <w:bCs/>
          <w:color w:val="000000"/>
        </w:rPr>
        <w:t>DÉCIMO CUARTA:</w:t>
      </w:r>
      <w:r w:rsidRPr="00731567">
        <w:rPr>
          <w:color w:val="000000"/>
        </w:rPr>
        <w:t xml:space="preserve"> TERMINACIÓN POR PARTE DE la PARTE ARRENDATARIA: Son causales para que la PARTE ARRENDATARIA pueda pedir unilateralmente la terminación del contrato, las siguientes: 1). La suspensión de la prestación de los servicios públicos al inmueble, por acción premeditada de la PARTE ARRENDADORA o porque incurra en mora en pagos que estuvieren a su cargo. En estos casos de la PARTE ARRENDATARIA podrá optar por asumir el costo del restablecimiento del servicio y descontarlo de los</w:t>
      </w:r>
      <w:r w:rsidR="00491389" w:rsidRPr="00731567">
        <w:rPr>
          <w:color w:val="000000"/>
        </w:rPr>
        <w:t xml:space="preserve"> </w:t>
      </w:r>
      <w:r w:rsidRPr="00731567">
        <w:rPr>
          <w:color w:val="000000"/>
        </w:rPr>
        <w:t>pagos que le corresponda hacer como ARRENDATARIO. 2). La incursión reiterada de la PARTE ARRENDADORA en procederes que afecten gravemente el disfrute cabal por la PARTE ARRENDATARIA, del inmueble arrendado, debidamente comprobada ante la autoridad policiva. 3). El desconocimiento por parte de la PARTE ARRENDADORA de derechos reconocidos a la PARTE ARRENDATARIA por la Ley o contractualmente. 4). la PARTE ARRENDATARIA podrá dar por terminado unilateralmente el contrato de arrendamiento dentro del término inicial o durante sus prórrogas, previo aviso escrito dirigido a la PARTE ARRENDADORA a través del correo certificado, con una antelación no menor de dos (2) meses. Cumplidas estas condiciones la PARTE ARRENDADORA estará obligado a recibir el inmueble; si no lo hiciere, la PARTE ARRENDATARIA, podrá hacer entrega provisional mediante la intervención de la autoridad competente, sin perjuicio de acudir a la acción judicial correspondiente. 5). la PARTE ARRENDATARIA podrá dar por terminado unilateralmente el contrato de arrendamiento a la fecha de vencimiento del término inicial o de sus prórrogas, siempre y cuando dé previo aviso escrito a la PARTE ARRENDADORA a través del correo certificado autorizado, con una antelación no menor de dos (2) meses a la referida fecha de vencimiento. En este caso la PARTE ARRENDATARIA no estará obligado a invocar causal alguna diferente a la de su plena voluntad, ni deberá indemnizar a la PARTE ARRENDADORA.</w:t>
      </w:r>
    </w:p>
    <w:p w14:paraId="3C2DE815" w14:textId="77777777" w:rsidR="000A6639" w:rsidRPr="00731567" w:rsidRDefault="000A6639" w:rsidP="00491389">
      <w:pPr>
        <w:pStyle w:val="NormalWeb"/>
        <w:jc w:val="both"/>
        <w:rPr>
          <w:color w:val="000000"/>
        </w:rPr>
      </w:pPr>
      <w:r w:rsidRPr="00731567">
        <w:rPr>
          <w:b/>
          <w:bCs/>
          <w:color w:val="000000"/>
        </w:rPr>
        <w:t>DÉCIMO QUINTA:</w:t>
      </w:r>
      <w:r w:rsidRPr="00731567">
        <w:rPr>
          <w:color w:val="000000"/>
        </w:rPr>
        <w:t xml:space="preserve"> OBLIGACIONES DE LOS ARRENDADORES: Son obligaciones de la PARTE ARRENDADORA, las siguientes: 1) Entregar a la PARTE ARRENDATARIA en la fecha convenida, el inmueble dado en arrendamiento en buen estado de servicio, seguridad y sanidad y poner a su disposición los servicios, cosas o usos conexos y los adicionales convenidos. 2) Mantener en el inmueble los servicios, las cosas y los usos conexos y adicionales en buen estado de servir para el fin convenido en el contrato. 3) Suministrar a la PARTE ARRENDATARIA, copia de este contrato con firmas originales. 4) Entregar a la PARTE ARRENDATARIA copia de los reglamentos de propiedad horizontal y de convivencia a que está sometido el Edificio. 5) Las demás obligaciones consagradas para la PARTE ARRENDADORA en la ley.</w:t>
      </w:r>
    </w:p>
    <w:p w14:paraId="482D4F7C" w14:textId="77777777" w:rsidR="000A6639" w:rsidRPr="00731567" w:rsidRDefault="000A6639" w:rsidP="00491389">
      <w:pPr>
        <w:pStyle w:val="NormalWeb"/>
        <w:jc w:val="both"/>
        <w:rPr>
          <w:color w:val="000000"/>
        </w:rPr>
      </w:pPr>
      <w:r w:rsidRPr="00731567">
        <w:rPr>
          <w:b/>
          <w:bCs/>
          <w:color w:val="000000"/>
        </w:rPr>
        <w:t>DÉCIMO SEXTA:</w:t>
      </w:r>
      <w:r w:rsidRPr="00731567">
        <w:rPr>
          <w:color w:val="000000"/>
        </w:rPr>
        <w:t xml:space="preserve"> OBLIGACIONES de la PARTE ARRENDATARIA: Son obligaciones de la PARTE ARRENDATARIA, las siguientes: 1) Pagar el precio del arrendamiento dentro de la forma, lugar y plazo estipulado en el contrato. 2) Cuidar el inmueble y las cosas recibidas en arrendamiento. En caso de daños o deterioros distintos a los derivados del uso normal o de la acción del tiempo y que fueren imputables al mal uso del inmueble o a su </w:t>
      </w:r>
      <w:r w:rsidRPr="00731567">
        <w:rPr>
          <w:color w:val="000000"/>
        </w:rPr>
        <w:lastRenderedPageBreak/>
        <w:t>propia culpa, efectuar oportunamente y por su cuenta las reparaciones o sustituciones necesarias. 3) Pagar a tiempo los servicios, cosas o usos conexos y adicionales. 4) Cumplir las normas consagradas en el reglamento de propiedad horizontal y las que explica el Gobierno en protección de los derechos de todos los vecinos. 5) Cuidar las zonas y servicios de uso común y a efectuar por su cuenta las reparaciones o sustituciones necesarias, cuando sean atribuibles a su propia culpa, a la de sus dependientes; y 6) Las demás obligaciones consagradas para los arrendatarios en la ley.</w:t>
      </w:r>
    </w:p>
    <w:p w14:paraId="0D4F2A6E" w14:textId="77777777" w:rsidR="000A6639" w:rsidRPr="00731567" w:rsidRDefault="000A6639" w:rsidP="00491389">
      <w:pPr>
        <w:pStyle w:val="NormalWeb"/>
        <w:jc w:val="both"/>
        <w:rPr>
          <w:color w:val="000000"/>
        </w:rPr>
      </w:pPr>
      <w:r w:rsidRPr="00731567">
        <w:rPr>
          <w:b/>
          <w:bCs/>
          <w:color w:val="000000"/>
        </w:rPr>
        <w:t>DÉCIMO SÉPTIMA:</w:t>
      </w:r>
      <w:r w:rsidRPr="00731567">
        <w:rPr>
          <w:color w:val="000000"/>
        </w:rPr>
        <w:t xml:space="preserve"> EXIGIBILIDAD Y MÉRITO EJECUTIVO. Las obligaciones de pagar sumas en dinero a cargo de cualquiera de las partes, serán exigibles ejecutivamente con base en el presente Contrato de Arrendamiento y de conformidad con lo dispuesto en los Códigos Civil y de Procedimiento Civil. Respecto de las deudas a cargo del ARRENDATARIO por concepto de servicios públicos domiciliarios o expensas comunes dejadas de pagar, el ARRENDADOR podrá repetir lo pagado contra la PARTE ARRENDATARIA por la vía ejecutiva mediante la presentación de las facturas, comprobantes o recibos de las correspondientes empresas debidamente pagados, y la manifestación que haga el demandante bajo la gravedad del juramento de que dichas facturas fueron pagadas por él, la cual se entenderá prestado con la presentación de la demanda. Salvo el pago de la Administración, el cual será a cargo del ARRENDADOR.</w:t>
      </w:r>
    </w:p>
    <w:p w14:paraId="311B8465" w14:textId="77777777" w:rsidR="000A6639" w:rsidRPr="00731567" w:rsidRDefault="000A6639" w:rsidP="00491389">
      <w:pPr>
        <w:pStyle w:val="NormalWeb"/>
        <w:jc w:val="both"/>
        <w:rPr>
          <w:color w:val="000000"/>
        </w:rPr>
      </w:pPr>
      <w:r w:rsidRPr="00731567">
        <w:rPr>
          <w:b/>
          <w:bCs/>
          <w:color w:val="000000"/>
        </w:rPr>
        <w:t>DÉCIMO OCTAVA:</w:t>
      </w:r>
      <w:r w:rsidRPr="00731567">
        <w:rPr>
          <w:color w:val="000000"/>
        </w:rPr>
        <w:t xml:space="preserve"> CESIÓN DE LOS DERECHOS: Podrá la PARTE ARRENDADORA ceder libremente los derechos que emanan de este contrato y tal cesión producirá efectos respecto a la PARTE ARRENDATARIA a partir de la fecha de la comunicación certificada en que a ésta se comunique.</w:t>
      </w:r>
    </w:p>
    <w:p w14:paraId="07B2E6A5" w14:textId="77777777" w:rsidR="000A6639" w:rsidRPr="00731567" w:rsidRDefault="000A6639" w:rsidP="00491389">
      <w:pPr>
        <w:pStyle w:val="NormalWeb"/>
        <w:jc w:val="both"/>
        <w:rPr>
          <w:color w:val="000000"/>
        </w:rPr>
      </w:pPr>
      <w:r w:rsidRPr="00731567">
        <w:rPr>
          <w:b/>
          <w:bCs/>
          <w:color w:val="000000"/>
        </w:rPr>
        <w:t>DÉCIMO NOVENA:</w:t>
      </w:r>
      <w:r w:rsidRPr="00731567">
        <w:rPr>
          <w:color w:val="000000"/>
        </w:rPr>
        <w:t xml:space="preserve"> RECIBO Y ESTADO: la PARTE ARRENDATARIA declara que ha recibido el inmueble objeto de este contrato en buen estado, conforme al inventario que hace parte del mismo, y que en el mismo estado lo restituirá a la PARTE ARRENDADORA a la terminación del arrendamiento, o cuando este haya de cesar por alguna de las causales previstas, salvo el deterioro proveniente del tiempo y del uso legítimo. El arrendador enviará cada cuatro (4) meses y por período de la duración del contrato la persona encargada del apartamento para cerciorarse que todo está en orden y en normal funcionamiento, dentro del mismo. PARAGRAFO: ABANDONO: El ARRENDATARIO autoriza de manera expresa e irrevocable al ARRENDADOR para ingresar al Inmueble y recuperar su tenencia, con el solo requisito de la presencia de dos (2) testigos, en procura de evitar el deterioro o desmantelamiento del Inmueble, en el evento que por cualquier causa o circunstancia el Inmueble permanezca abandonado o deshabitado por el de dos (2) meses o más y que la exposición al riesgo sea tal que amenace la integridad física del Inmueble o la seguridad del vecindario.</w:t>
      </w:r>
    </w:p>
    <w:p w14:paraId="7546F425" w14:textId="77777777" w:rsidR="000A6639" w:rsidRPr="00731567" w:rsidRDefault="000A6639" w:rsidP="00491389">
      <w:pPr>
        <w:pStyle w:val="NormalWeb"/>
        <w:jc w:val="both"/>
        <w:rPr>
          <w:color w:val="000000"/>
        </w:rPr>
      </w:pPr>
      <w:r w:rsidRPr="00731567">
        <w:rPr>
          <w:b/>
          <w:bCs/>
          <w:color w:val="000000"/>
        </w:rPr>
        <w:t>VIGÉSIMA:</w:t>
      </w:r>
      <w:r w:rsidRPr="00731567">
        <w:rPr>
          <w:color w:val="000000"/>
        </w:rPr>
        <w:t xml:space="preserve"> MEJORAS: No podrá la PARTE ARRENDATARIA ejecutar en el inmueble mejoras de ninguna especie, excepto las reparaciones locativas, sin el permiso escrito de la PARTE ARRENDADORA; si se ejecutaren accederán a los propietarios del inmueble sin indemnización para quien las efectuó. Las mejoras no podrán retirarse salvo que el ARRENDADOR lo exija por escrito, a lo que el ARRENDATARIO accederá inmediatamente a su costa, dejando el inmueble en el mismo buen estado en que lo recibió el ARRENDADOR, salvo el deterioro natural por el uso legítimo. PARAGRAFO: </w:t>
      </w:r>
      <w:r w:rsidRPr="00731567">
        <w:rPr>
          <w:color w:val="000000"/>
        </w:rPr>
        <w:lastRenderedPageBreak/>
        <w:t>REPARACIONES: Los daños que se ocasionen al inmueble por el ARRENDATARIO, por responsabilidad suya o de sus dependientes, serán reparados y cubiertos sus costos de reparación en totalidad por el ARRENDATARIO. Igualmente, el ARRENDATARIO se obliga a cumplir con las obligaciones previstas en los artículos 2029 y 2030 del Código Civil Colombiano.</w:t>
      </w:r>
    </w:p>
    <w:p w14:paraId="3E113617" w14:textId="77777777" w:rsidR="000A6639" w:rsidRPr="00731567" w:rsidRDefault="000A6639" w:rsidP="00491389">
      <w:pPr>
        <w:pStyle w:val="NormalWeb"/>
        <w:jc w:val="both"/>
        <w:rPr>
          <w:color w:val="000000"/>
        </w:rPr>
      </w:pPr>
      <w:r w:rsidRPr="00731567">
        <w:rPr>
          <w:b/>
          <w:bCs/>
          <w:color w:val="000000"/>
        </w:rPr>
        <w:t>VIGÉSIMA PRIMERA:</w:t>
      </w:r>
      <w:r w:rsidRPr="00731567">
        <w:rPr>
          <w:color w:val="000000"/>
        </w:rPr>
        <w:t xml:space="preserve"> CESIÓN O CAMBIO DE TENENCIA: Estipulan expresamente los contratantes que este contrato no formará parte integral de ningún establecimiento de comercio y que, por lo tanto, la enajenación que eventualmente se establezca del inmueble, no solo no transfiere ningún derecho de arrendamiento al adquirente, sino que constituye causal de terminación del contrato, toda vez que la PARTE ARRENDATARIA se obliga expresamente a no ceder, a no subarrendar el inmueble, ni transferir su tenencia. Para los efectos legales, esta estipulación equivale a la oposición a que se refiere el numeral 3 del artículo 528 del Código de Comercio Colombiano, de tal suerte que la responsabilidad de la PARTE ARRENDATARIA no cesará con la enajenación del establecimiento, ni con el aviso de la transferencia, ni aún con la inscripción de la enajenación del Registro Mercantil.</w:t>
      </w:r>
    </w:p>
    <w:p w14:paraId="3554D391" w14:textId="77777777" w:rsidR="000A6639" w:rsidRPr="00731567" w:rsidRDefault="000A6639" w:rsidP="00491389">
      <w:pPr>
        <w:pStyle w:val="NormalWeb"/>
        <w:jc w:val="both"/>
        <w:rPr>
          <w:color w:val="000000"/>
        </w:rPr>
      </w:pPr>
      <w:r w:rsidRPr="00731567">
        <w:rPr>
          <w:b/>
          <w:bCs/>
          <w:color w:val="000000"/>
        </w:rPr>
        <w:t>VIGÉSIMA SEGUNDA:</w:t>
      </w:r>
      <w:r w:rsidRPr="00731567">
        <w:rPr>
          <w:color w:val="000000"/>
        </w:rPr>
        <w:t xml:space="preserve"> VALIDEZ: El presente Contrato anula todo convenio anterior relativo al arrendamiento del mismo Inmueble y solamente podrá ser modificado por escrito suscrito entre mismas Partes.</w:t>
      </w:r>
    </w:p>
    <w:p w14:paraId="124538E5" w14:textId="77777777" w:rsidR="000A6639" w:rsidRPr="00731567" w:rsidRDefault="000A6639" w:rsidP="00491389">
      <w:pPr>
        <w:pStyle w:val="NormalWeb"/>
        <w:jc w:val="both"/>
        <w:rPr>
          <w:color w:val="000000"/>
        </w:rPr>
      </w:pPr>
      <w:r w:rsidRPr="00731567">
        <w:rPr>
          <w:b/>
          <w:bCs/>
          <w:color w:val="000000"/>
        </w:rPr>
        <w:t>VIGÉSIMA TERCERA:</w:t>
      </w:r>
      <w:r w:rsidRPr="00731567">
        <w:rPr>
          <w:color w:val="000000"/>
        </w:rPr>
        <w:t xml:space="preserve"> AUTORIZACIÓN: El ARRENDATARIO autoriza expresamente e irrevocablemente al ARRENDADOR y/o cesionario de este Contrato a consultar información del ARRENDATARIO(S) que obre en las bases de datos de información del comportamiento financiero y crediticio o centrales de riesgo que</w:t>
      </w:r>
    </w:p>
    <w:p w14:paraId="04A46D28" w14:textId="77777777" w:rsidR="000A6639" w:rsidRPr="00731567" w:rsidRDefault="000A6639" w:rsidP="00491389">
      <w:pPr>
        <w:pStyle w:val="NormalWeb"/>
        <w:jc w:val="both"/>
        <w:rPr>
          <w:color w:val="000000"/>
        </w:rPr>
      </w:pPr>
      <w:r w:rsidRPr="00731567">
        <w:rPr>
          <w:color w:val="000000"/>
        </w:rPr>
        <w:t>existan en el país, así como a reportar a dichas bases de datos cualquier incumplimiento del ARRENDATARIO a este Contrato.</w:t>
      </w:r>
    </w:p>
    <w:p w14:paraId="32FC4158" w14:textId="77777777" w:rsidR="000A6639" w:rsidRPr="00731567" w:rsidRDefault="000A6639" w:rsidP="00491389">
      <w:pPr>
        <w:pStyle w:val="NormalWeb"/>
        <w:jc w:val="both"/>
        <w:rPr>
          <w:color w:val="000000"/>
        </w:rPr>
      </w:pPr>
      <w:r w:rsidRPr="00731567">
        <w:rPr>
          <w:b/>
          <w:bCs/>
          <w:color w:val="000000"/>
        </w:rPr>
        <w:t>VIGÉSIMA CUARTA:</w:t>
      </w:r>
      <w:r w:rsidRPr="00731567">
        <w:rPr>
          <w:color w:val="000000"/>
        </w:rPr>
        <w:t xml:space="preserve"> RECIBOS DE PAGO DE SERVICIOS PÚBLICOS: El ARRENDADOR en cualquier tiempo durante la vigencia de este Contrato, podrá exigir al ARRENDATARIO la presentación de las facturas de los servicios públicos del Inmueble con el fin de verificar el pago de los mismos. En el caso que el ARRENDADOR verifique que alguna de las facturas no ha sido cancelada por el ARRENDATARIO, estando vencido el plazo para el pago, previsto en la respectiva factura, EL ARRENDADOR podrá terminar de manera inmediata este Contrato y exigir del ARRENDATARIO el pago de las sumas insolutas.</w:t>
      </w:r>
    </w:p>
    <w:p w14:paraId="12638E16" w14:textId="77777777" w:rsidR="000A6639" w:rsidRPr="00731567" w:rsidRDefault="000A6639" w:rsidP="00491389">
      <w:pPr>
        <w:pStyle w:val="NormalWeb"/>
        <w:jc w:val="both"/>
        <w:rPr>
          <w:color w:val="000000"/>
        </w:rPr>
      </w:pPr>
      <w:r w:rsidRPr="00731567">
        <w:rPr>
          <w:b/>
          <w:bCs/>
          <w:color w:val="000000"/>
        </w:rPr>
        <w:t>VIGÉSIMA QUINTA:</w:t>
      </w:r>
      <w:r w:rsidRPr="00731567">
        <w:rPr>
          <w:color w:val="000000"/>
        </w:rPr>
        <w:t xml:space="preserve"> COARRENDATARIOS: El ARRENDATARIO como los COARRENDATARIOS y el DEUDOR SOLIDARIO, declaran que se obligan de manera solidaria con el ARRENDATARIO y frente al ARRENDADOR, durante el término de duración de este Contrato y hasta que el Inmueble sea devuelto al ARRENDADOR a su entera satisfacción; del pago de las obligaciones en dinero que surgen del presente Contrato, a cargo del ARRENDATARIO , tales como el valor de los cánones de arrendamiento, pago de servicios públicos domiciliarios, indemnizaciones por daños al Inmueble, cláusula penal, etc.</w:t>
      </w:r>
    </w:p>
    <w:p w14:paraId="104E8F8D" w14:textId="77777777" w:rsidR="000A6639" w:rsidRPr="00731567" w:rsidRDefault="000A6639" w:rsidP="00491389">
      <w:pPr>
        <w:pStyle w:val="NormalWeb"/>
        <w:jc w:val="both"/>
        <w:rPr>
          <w:color w:val="000000"/>
        </w:rPr>
      </w:pPr>
      <w:r w:rsidRPr="00731567">
        <w:rPr>
          <w:b/>
          <w:bCs/>
          <w:color w:val="000000"/>
        </w:rPr>
        <w:lastRenderedPageBreak/>
        <w:t>VIGÉSIMA SEXTA:</w:t>
      </w:r>
      <w:r w:rsidRPr="00731567">
        <w:rPr>
          <w:color w:val="000000"/>
        </w:rPr>
        <w:t xml:space="preserve"> DOMICILIO Y NOTIFICACIONES: Las partes convienen como domicilio contractual la ciudad de Seleccione la ciudad del contrato, las notificaciones judiciales y extrajudiciales relacionadas directa e indirectamente con este contrato de arrendamiento, se recibirán en las siguientes direcciones: la PARTE ARRENDADORA: </w:t>
      </w:r>
      <w:r w:rsidRPr="00731567">
        <w:rPr>
          <w:color w:val="000000"/>
          <w:highlight w:val="yellow"/>
        </w:rPr>
        <w:t>[Dirección y ciudad del arrendador],</w:t>
      </w:r>
      <w:r w:rsidRPr="00731567">
        <w:rPr>
          <w:color w:val="000000"/>
        </w:rPr>
        <w:t xml:space="preserve"> la PARTE ARRENDATARIA: </w:t>
      </w:r>
      <w:r w:rsidRPr="00731567">
        <w:rPr>
          <w:color w:val="000000"/>
          <w:highlight w:val="yellow"/>
        </w:rPr>
        <w:t>[Dirección y ciudad del inmueble]</w:t>
      </w:r>
      <w:r w:rsidRPr="00731567">
        <w:rPr>
          <w:color w:val="000000"/>
        </w:rPr>
        <w:t>. Estas direcciones conservarán plena validez para todos los efectos legales, hasta tanto no sea informada la otra parte del contrato, el cambio de la misma, para la cual estos deberán utilizar el correo certificado o servicio postal autorizado.</w:t>
      </w:r>
    </w:p>
    <w:p w14:paraId="30E5D87C" w14:textId="77777777" w:rsidR="000A6639" w:rsidRPr="00731567" w:rsidRDefault="000A6639" w:rsidP="00491389">
      <w:pPr>
        <w:pStyle w:val="NormalWeb"/>
        <w:jc w:val="both"/>
        <w:rPr>
          <w:color w:val="000000"/>
        </w:rPr>
      </w:pPr>
      <w:r w:rsidRPr="00731567">
        <w:rPr>
          <w:color w:val="000000"/>
        </w:rPr>
        <w:t xml:space="preserve">Para constancia se firma en la ciudad de Ingrese la ciudad </w:t>
      </w:r>
      <w:r w:rsidRPr="00731567">
        <w:rPr>
          <w:color w:val="000000"/>
          <w:highlight w:val="yellow"/>
        </w:rPr>
        <w:t>[Ciudad de firma del contrato] el día [Fecha de firma del contrato].</w:t>
      </w:r>
    </w:p>
    <w:p w14:paraId="4254B91F" w14:textId="77777777" w:rsidR="000A6639" w:rsidRPr="00731567" w:rsidRDefault="000A6639" w:rsidP="000A6639">
      <w:pPr>
        <w:pStyle w:val="NormalWeb"/>
        <w:rPr>
          <w:color w:val="000000"/>
        </w:rPr>
      </w:pPr>
    </w:p>
    <w:p w14:paraId="7CAED2BA" w14:textId="1A657B84" w:rsidR="000A6639" w:rsidRPr="00731567" w:rsidRDefault="000A6639" w:rsidP="00491389">
      <w:pPr>
        <w:pStyle w:val="NormalWeb"/>
        <w:spacing w:before="0" w:beforeAutospacing="0"/>
        <w:rPr>
          <w:b/>
          <w:bCs/>
          <w:color w:val="000000"/>
        </w:rPr>
      </w:pPr>
      <w:r w:rsidRPr="00731567">
        <w:rPr>
          <w:b/>
          <w:bCs/>
          <w:color w:val="000000"/>
        </w:rPr>
        <w:t xml:space="preserve">EL ARRENDADOR </w:t>
      </w:r>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t xml:space="preserve">EL ARRENDATARIO </w:t>
      </w:r>
    </w:p>
    <w:p w14:paraId="69D0912B" w14:textId="77777777" w:rsidR="00491389" w:rsidRPr="00731567" w:rsidRDefault="00491389" w:rsidP="00491389">
      <w:pPr>
        <w:pStyle w:val="NormalWeb"/>
        <w:spacing w:before="0" w:beforeAutospacing="0"/>
        <w:rPr>
          <w:b/>
          <w:bCs/>
          <w:color w:val="000000"/>
        </w:rPr>
      </w:pPr>
    </w:p>
    <w:p w14:paraId="59D726ED" w14:textId="11022581" w:rsidR="000A6639" w:rsidRPr="00731567" w:rsidRDefault="000A6639" w:rsidP="00491389">
      <w:pPr>
        <w:pStyle w:val="NormalWeb"/>
        <w:spacing w:before="0" w:beforeAutospacing="0"/>
        <w:rPr>
          <w:b/>
          <w:bCs/>
          <w:color w:val="000000"/>
        </w:rPr>
      </w:pPr>
      <w:r w:rsidRPr="00731567">
        <w:rPr>
          <w:b/>
          <w:bCs/>
          <w:color w:val="000000"/>
        </w:rPr>
        <w:t>___________________________</w:t>
      </w:r>
      <w:r w:rsidR="00491389" w:rsidRPr="00731567">
        <w:rPr>
          <w:b/>
          <w:bCs/>
          <w:color w:val="000000"/>
        </w:rPr>
        <w:tab/>
      </w:r>
      <w:r w:rsidR="00491389" w:rsidRPr="00731567">
        <w:rPr>
          <w:b/>
          <w:bCs/>
          <w:color w:val="000000"/>
        </w:rPr>
        <w:tab/>
      </w:r>
      <w:r w:rsidR="00491389" w:rsidRPr="00731567">
        <w:rPr>
          <w:b/>
          <w:bCs/>
          <w:color w:val="000000"/>
        </w:rPr>
        <w:tab/>
        <w:t>____________________________</w:t>
      </w:r>
    </w:p>
    <w:p w14:paraId="647552F5" w14:textId="77777777" w:rsidR="00491389" w:rsidRPr="00731567" w:rsidRDefault="000A6639" w:rsidP="00491389">
      <w:pPr>
        <w:pStyle w:val="NormalWeb"/>
        <w:spacing w:before="0" w:beforeAutospacing="0"/>
        <w:rPr>
          <w:b/>
          <w:bCs/>
          <w:color w:val="000000"/>
        </w:rPr>
      </w:pPr>
      <w:r w:rsidRPr="00731567">
        <w:rPr>
          <w:b/>
          <w:bCs/>
          <w:color w:val="000000"/>
        </w:rPr>
        <w:t>Firma</w:t>
      </w:r>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r>
      <w:proofErr w:type="spellStart"/>
      <w:r w:rsidR="00491389" w:rsidRPr="00731567">
        <w:rPr>
          <w:b/>
          <w:bCs/>
          <w:color w:val="000000"/>
        </w:rPr>
        <w:t>Firma</w:t>
      </w:r>
      <w:proofErr w:type="spellEnd"/>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r>
    </w:p>
    <w:p w14:paraId="63E4AF5C" w14:textId="03F8377C" w:rsidR="000A6639" w:rsidRPr="00731567" w:rsidRDefault="000A6639" w:rsidP="00491389">
      <w:pPr>
        <w:pStyle w:val="NormalWeb"/>
        <w:spacing w:before="0" w:beforeAutospacing="0"/>
        <w:rPr>
          <w:b/>
          <w:bCs/>
          <w:color w:val="000000"/>
        </w:rPr>
      </w:pPr>
      <w:r w:rsidRPr="00731567">
        <w:rPr>
          <w:b/>
          <w:bCs/>
          <w:color w:val="000000"/>
        </w:rPr>
        <w:t>[Nombre del arrendador]</w:t>
      </w:r>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t>[Nombre del arrendatario]</w:t>
      </w:r>
    </w:p>
    <w:p w14:paraId="57283EA7" w14:textId="467032D8" w:rsidR="000A6639" w:rsidRPr="00731567" w:rsidRDefault="000A6639" w:rsidP="00491389">
      <w:pPr>
        <w:pStyle w:val="NormalWeb"/>
        <w:spacing w:before="0" w:beforeAutospacing="0"/>
        <w:rPr>
          <w:b/>
          <w:bCs/>
          <w:color w:val="000000"/>
        </w:rPr>
      </w:pPr>
      <w:r w:rsidRPr="00731567">
        <w:rPr>
          <w:b/>
          <w:bCs/>
          <w:color w:val="000000"/>
        </w:rPr>
        <w:t>[Tipo y número de identificación]</w:t>
      </w:r>
      <w:r w:rsidR="00491389" w:rsidRPr="00731567">
        <w:rPr>
          <w:b/>
          <w:bCs/>
          <w:color w:val="000000"/>
        </w:rPr>
        <w:tab/>
      </w:r>
      <w:r w:rsidR="00491389" w:rsidRPr="00731567">
        <w:rPr>
          <w:b/>
          <w:bCs/>
          <w:color w:val="000000"/>
        </w:rPr>
        <w:tab/>
      </w:r>
      <w:r w:rsidR="00491389" w:rsidRPr="00731567">
        <w:rPr>
          <w:b/>
          <w:bCs/>
          <w:color w:val="000000"/>
        </w:rPr>
        <w:tab/>
        <w:t>[Tipo y número de identificación]</w:t>
      </w:r>
    </w:p>
    <w:p w14:paraId="3DF86B87" w14:textId="06E95C11" w:rsidR="000A6639" w:rsidRPr="00731567" w:rsidRDefault="000A6639" w:rsidP="00491389">
      <w:pPr>
        <w:pStyle w:val="NormalWeb"/>
        <w:spacing w:before="0" w:beforeAutospacing="0"/>
        <w:rPr>
          <w:b/>
          <w:bCs/>
          <w:color w:val="000000"/>
        </w:rPr>
      </w:pPr>
      <w:r w:rsidRPr="00731567">
        <w:rPr>
          <w:b/>
          <w:bCs/>
          <w:color w:val="000000"/>
        </w:rPr>
        <w:t>Notificación: [</w:t>
      </w:r>
      <w:r w:rsidR="00491389" w:rsidRPr="00731567">
        <w:rPr>
          <w:b/>
          <w:bCs/>
          <w:color w:val="000000"/>
        </w:rPr>
        <w:t>teléfonos</w:t>
      </w:r>
      <w:r w:rsidRPr="00731567">
        <w:rPr>
          <w:b/>
          <w:bCs/>
          <w:color w:val="000000"/>
        </w:rPr>
        <w:t>]</w:t>
      </w:r>
      <w:r w:rsidR="00491389" w:rsidRPr="00731567">
        <w:rPr>
          <w:b/>
          <w:bCs/>
          <w:color w:val="000000"/>
        </w:rPr>
        <w:tab/>
      </w:r>
      <w:r w:rsidR="00491389" w:rsidRPr="00731567">
        <w:rPr>
          <w:b/>
          <w:bCs/>
          <w:color w:val="000000"/>
        </w:rPr>
        <w:tab/>
      </w:r>
      <w:r w:rsidR="00491389" w:rsidRPr="00731567">
        <w:rPr>
          <w:b/>
          <w:bCs/>
          <w:color w:val="000000"/>
        </w:rPr>
        <w:tab/>
      </w:r>
      <w:r w:rsidR="00491389" w:rsidRPr="00731567">
        <w:rPr>
          <w:b/>
          <w:bCs/>
          <w:color w:val="000000"/>
        </w:rPr>
        <w:tab/>
        <w:t>Notificación: [teléfonos]</w:t>
      </w:r>
    </w:p>
    <w:p w14:paraId="16B08737" w14:textId="77777777" w:rsidR="00491389" w:rsidRPr="00731567" w:rsidRDefault="00491389" w:rsidP="00491389">
      <w:pPr>
        <w:pStyle w:val="NormalWeb"/>
        <w:spacing w:before="0" w:beforeAutospacing="0"/>
        <w:rPr>
          <w:b/>
          <w:bCs/>
          <w:color w:val="000000"/>
        </w:rPr>
      </w:pPr>
    </w:p>
    <w:p w14:paraId="13954671" w14:textId="77777777" w:rsidR="00491389" w:rsidRPr="00731567" w:rsidRDefault="00491389" w:rsidP="00491389">
      <w:pPr>
        <w:pStyle w:val="NormalWeb"/>
        <w:spacing w:before="0" w:beforeAutospacing="0"/>
        <w:rPr>
          <w:b/>
          <w:bCs/>
          <w:color w:val="000000"/>
        </w:rPr>
      </w:pPr>
    </w:p>
    <w:p w14:paraId="4F0CF5EB" w14:textId="77777777" w:rsidR="000A6639" w:rsidRPr="00731567" w:rsidRDefault="000A6639" w:rsidP="00491389">
      <w:pPr>
        <w:pStyle w:val="NormalWeb"/>
        <w:spacing w:before="0" w:beforeAutospacing="0"/>
        <w:rPr>
          <w:b/>
          <w:bCs/>
          <w:color w:val="000000"/>
        </w:rPr>
      </w:pPr>
      <w:r w:rsidRPr="00731567">
        <w:rPr>
          <w:b/>
          <w:bCs/>
          <w:color w:val="000000"/>
        </w:rPr>
        <w:t>DEUDOR SOLIDARIO</w:t>
      </w:r>
    </w:p>
    <w:p w14:paraId="0CE71A94" w14:textId="77777777" w:rsidR="00491389" w:rsidRPr="00731567" w:rsidRDefault="00491389" w:rsidP="00491389">
      <w:pPr>
        <w:pStyle w:val="NormalWeb"/>
        <w:spacing w:before="0" w:beforeAutospacing="0"/>
        <w:rPr>
          <w:b/>
          <w:bCs/>
          <w:color w:val="000000"/>
        </w:rPr>
      </w:pPr>
    </w:p>
    <w:p w14:paraId="3F4310A3" w14:textId="77777777" w:rsidR="000A6639" w:rsidRPr="00731567" w:rsidRDefault="000A6639" w:rsidP="00491389">
      <w:pPr>
        <w:pStyle w:val="NormalWeb"/>
        <w:spacing w:before="0" w:beforeAutospacing="0"/>
        <w:rPr>
          <w:b/>
          <w:bCs/>
          <w:color w:val="000000"/>
        </w:rPr>
      </w:pPr>
      <w:r w:rsidRPr="00731567">
        <w:rPr>
          <w:b/>
          <w:bCs/>
          <w:color w:val="000000"/>
        </w:rPr>
        <w:t>____________________________</w:t>
      </w:r>
    </w:p>
    <w:p w14:paraId="1E730792" w14:textId="77777777" w:rsidR="000A6639" w:rsidRPr="00731567" w:rsidRDefault="000A6639" w:rsidP="00491389">
      <w:pPr>
        <w:pStyle w:val="NormalWeb"/>
        <w:spacing w:before="0" w:beforeAutospacing="0"/>
        <w:rPr>
          <w:b/>
          <w:bCs/>
          <w:color w:val="000000"/>
        </w:rPr>
      </w:pPr>
      <w:r w:rsidRPr="00731567">
        <w:rPr>
          <w:b/>
          <w:bCs/>
          <w:color w:val="000000"/>
        </w:rPr>
        <w:t>[Nombre del deudor solidario]</w:t>
      </w:r>
    </w:p>
    <w:p w14:paraId="3DF63266" w14:textId="77777777" w:rsidR="000A6639" w:rsidRPr="00731567" w:rsidRDefault="000A6639" w:rsidP="00491389">
      <w:pPr>
        <w:pStyle w:val="NormalWeb"/>
        <w:spacing w:before="0" w:beforeAutospacing="0"/>
        <w:rPr>
          <w:b/>
          <w:bCs/>
          <w:color w:val="000000"/>
        </w:rPr>
      </w:pPr>
      <w:r w:rsidRPr="00731567">
        <w:rPr>
          <w:b/>
          <w:bCs/>
          <w:color w:val="000000"/>
        </w:rPr>
        <w:t>[Tipo y número de identificación]</w:t>
      </w:r>
    </w:p>
    <w:p w14:paraId="28F83C09" w14:textId="77777777" w:rsidR="000A6639" w:rsidRPr="00731567" w:rsidRDefault="000A6639" w:rsidP="00491389">
      <w:pPr>
        <w:pStyle w:val="NormalWeb"/>
        <w:spacing w:before="0" w:beforeAutospacing="0"/>
        <w:rPr>
          <w:b/>
          <w:bCs/>
          <w:color w:val="000000"/>
        </w:rPr>
      </w:pPr>
      <w:r w:rsidRPr="00731567">
        <w:rPr>
          <w:b/>
          <w:bCs/>
          <w:color w:val="000000"/>
        </w:rPr>
        <w:t>Notificación: [Dirección y ciudad del deudor solidario]</w:t>
      </w:r>
    </w:p>
    <w:p w14:paraId="118AEAEF" w14:textId="77777777" w:rsidR="00F843E6" w:rsidRPr="00731567" w:rsidRDefault="00F843E6">
      <w:pPr>
        <w:rPr>
          <w:rFonts w:ascii="Times New Roman" w:hAnsi="Times New Roman" w:cs="Times New Roman"/>
          <w:sz w:val="24"/>
          <w:szCs w:val="24"/>
        </w:rPr>
      </w:pPr>
    </w:p>
    <w:sectPr w:rsidR="00F843E6" w:rsidRPr="00731567" w:rsidSect="000A6639">
      <w:headerReference w:type="default" r:id="rId7"/>
      <w:footerReference w:type="default" r:id="rId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D2688" w14:textId="77777777" w:rsidR="00BF27A0" w:rsidRDefault="00BF27A0" w:rsidP="002E23AD">
      <w:pPr>
        <w:spacing w:after="0" w:line="240" w:lineRule="auto"/>
      </w:pPr>
      <w:r>
        <w:separator/>
      </w:r>
    </w:p>
  </w:endnote>
  <w:endnote w:type="continuationSeparator" w:id="0">
    <w:p w14:paraId="3AD55197" w14:textId="77777777" w:rsidR="00BF27A0" w:rsidRDefault="00BF27A0" w:rsidP="002E2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306345"/>
      <w:docPartObj>
        <w:docPartGallery w:val="Page Numbers (Bottom of Page)"/>
        <w:docPartUnique/>
      </w:docPartObj>
    </w:sdtPr>
    <w:sdtContent>
      <w:p w14:paraId="47FE9FAA" w14:textId="0BA23E1A" w:rsidR="00731567" w:rsidRDefault="00731567">
        <w:pPr>
          <w:pStyle w:val="Piedepgina"/>
        </w:pPr>
        <w:r w:rsidRPr="00731567">
          <w:rPr>
            <w:rFonts w:asciiTheme="majorHAnsi" w:eastAsiaTheme="majorEastAsia" w:hAnsiTheme="majorHAnsi" w:cstheme="majorBidi"/>
            <w:noProof/>
            <w:sz w:val="28"/>
            <w:szCs w:val="28"/>
          </w:rPr>
          <mc:AlternateContent>
            <mc:Choice Requires="wpg">
              <w:drawing>
                <wp:anchor distT="0" distB="0" distL="114300" distR="114300" simplePos="0" relativeHeight="251659264" behindDoc="0" locked="0" layoutInCell="1" allowOverlap="1" wp14:anchorId="4FB6C9CC" wp14:editId="637F7E42">
                  <wp:simplePos x="0" y="0"/>
                  <wp:positionH relativeFrom="page">
                    <wp:align>center</wp:align>
                  </wp:positionH>
                  <wp:positionV relativeFrom="bottomMargin">
                    <wp:align>center</wp:align>
                  </wp:positionV>
                  <wp:extent cx="7753350" cy="190500"/>
                  <wp:effectExtent l="9525" t="9525" r="9525" b="0"/>
                  <wp:wrapNone/>
                  <wp:docPr id="2001644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865676657"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88901" w14:textId="77777777" w:rsidR="00731567" w:rsidRDefault="00731567">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2009193166" name="Group 31"/>
                          <wpg:cNvGrpSpPr>
                            <a:grpSpLocks/>
                          </wpg:cNvGrpSpPr>
                          <wpg:grpSpPr bwMode="auto">
                            <a:xfrm flipH="1">
                              <a:off x="0" y="14970"/>
                              <a:ext cx="12255" cy="230"/>
                              <a:chOff x="-8" y="14978"/>
                              <a:chExt cx="12255" cy="230"/>
                            </a:xfrm>
                          </wpg:grpSpPr>
                          <wps:wsp>
                            <wps:cNvPr id="346935743"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389854194"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FB6C9CC" id="Grupo 1"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" filled="f" stroked="f">
                    <v:textbox inset="0,0,0,0">
                      <w:txbxContent>
                        <w:p w14:paraId="32688901" w14:textId="77777777" w:rsidR="00731567" w:rsidRDefault="00731567">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&#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3CC91" w14:textId="77777777" w:rsidR="00BF27A0" w:rsidRDefault="00BF27A0" w:rsidP="002E23AD">
      <w:pPr>
        <w:spacing w:after="0" w:line="240" w:lineRule="auto"/>
      </w:pPr>
      <w:r>
        <w:separator/>
      </w:r>
    </w:p>
  </w:footnote>
  <w:footnote w:type="continuationSeparator" w:id="0">
    <w:p w14:paraId="1C8B8FE4" w14:textId="77777777" w:rsidR="00BF27A0" w:rsidRDefault="00BF27A0" w:rsidP="002E2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872A8" w14:textId="424450E4" w:rsidR="002E23AD" w:rsidRPr="002E23AD" w:rsidRDefault="002E23AD" w:rsidP="002E23AD">
    <w:pPr>
      <w:pStyle w:val="Encabezado"/>
      <w:jc w:val="center"/>
      <w:rPr>
        <w:rFonts w:ascii="Times New Roman" w:hAnsi="Times New Roman" w:cs="Times New Roman"/>
        <w:color w:val="A6A6A6" w:themeColor="background1" w:themeShade="A6"/>
        <w:sz w:val="32"/>
        <w:szCs w:val="32"/>
      </w:rPr>
    </w:pPr>
    <w:r w:rsidRPr="002E23AD">
      <w:rPr>
        <w:rFonts w:ascii="Times New Roman" w:hAnsi="Times New Roman" w:cs="Times New Roman"/>
        <w:b/>
        <w:bCs/>
        <w:color w:val="A6A6A6" w:themeColor="background1" w:themeShade="A6"/>
        <w:sz w:val="32"/>
        <w:szCs w:val="32"/>
      </w:rPr>
      <w:t>CONTRATO DE ARRENDAMIENTO PARA INMUEBLE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639"/>
    <w:rsid w:val="000A6639"/>
    <w:rsid w:val="002E23AD"/>
    <w:rsid w:val="004341C4"/>
    <w:rsid w:val="00491389"/>
    <w:rsid w:val="00557CEA"/>
    <w:rsid w:val="00731567"/>
    <w:rsid w:val="0090684C"/>
    <w:rsid w:val="00914C27"/>
    <w:rsid w:val="00A11EF6"/>
    <w:rsid w:val="00BF27A0"/>
    <w:rsid w:val="00DF2973"/>
    <w:rsid w:val="00ED4EF0"/>
    <w:rsid w:val="00F843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ABDA4"/>
  <w15:chartTrackingRefBased/>
  <w15:docId w15:val="{203638C9-AAD9-453B-9596-87BEC8D7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EF0"/>
  </w:style>
  <w:style w:type="paragraph" w:styleId="Ttulo1">
    <w:name w:val="heading 1"/>
    <w:basedOn w:val="Normal"/>
    <w:next w:val="Normal"/>
    <w:link w:val="Ttulo1Car"/>
    <w:uiPriority w:val="9"/>
    <w:qFormat/>
    <w:rsid w:val="000A66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A66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A663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A663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A663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A66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66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66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66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663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A663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A663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A663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A663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A66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66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66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6639"/>
    <w:rPr>
      <w:rFonts w:eastAsiaTheme="majorEastAsia" w:cstheme="majorBidi"/>
      <w:color w:val="272727" w:themeColor="text1" w:themeTint="D8"/>
    </w:rPr>
  </w:style>
  <w:style w:type="paragraph" w:styleId="Ttulo">
    <w:name w:val="Title"/>
    <w:basedOn w:val="Normal"/>
    <w:next w:val="Normal"/>
    <w:link w:val="TtuloCar"/>
    <w:uiPriority w:val="10"/>
    <w:qFormat/>
    <w:rsid w:val="000A66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66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66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66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6639"/>
    <w:pPr>
      <w:spacing w:before="160"/>
      <w:jc w:val="center"/>
    </w:pPr>
    <w:rPr>
      <w:i/>
      <w:iCs/>
      <w:color w:val="404040" w:themeColor="text1" w:themeTint="BF"/>
    </w:rPr>
  </w:style>
  <w:style w:type="character" w:customStyle="1" w:styleId="CitaCar">
    <w:name w:val="Cita Car"/>
    <w:basedOn w:val="Fuentedeprrafopredeter"/>
    <w:link w:val="Cita"/>
    <w:uiPriority w:val="29"/>
    <w:rsid w:val="000A6639"/>
    <w:rPr>
      <w:i/>
      <w:iCs/>
      <w:color w:val="404040" w:themeColor="text1" w:themeTint="BF"/>
    </w:rPr>
  </w:style>
  <w:style w:type="paragraph" w:styleId="Prrafodelista">
    <w:name w:val="List Paragraph"/>
    <w:basedOn w:val="Normal"/>
    <w:uiPriority w:val="34"/>
    <w:qFormat/>
    <w:rsid w:val="000A6639"/>
    <w:pPr>
      <w:ind w:left="720"/>
      <w:contextualSpacing/>
    </w:pPr>
  </w:style>
  <w:style w:type="character" w:styleId="nfasisintenso">
    <w:name w:val="Intense Emphasis"/>
    <w:basedOn w:val="Fuentedeprrafopredeter"/>
    <w:uiPriority w:val="21"/>
    <w:qFormat/>
    <w:rsid w:val="000A6639"/>
    <w:rPr>
      <w:i/>
      <w:iCs/>
      <w:color w:val="2F5496" w:themeColor="accent1" w:themeShade="BF"/>
    </w:rPr>
  </w:style>
  <w:style w:type="paragraph" w:styleId="Citadestacada">
    <w:name w:val="Intense Quote"/>
    <w:basedOn w:val="Normal"/>
    <w:next w:val="Normal"/>
    <w:link w:val="CitadestacadaCar"/>
    <w:uiPriority w:val="30"/>
    <w:qFormat/>
    <w:rsid w:val="000A66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A6639"/>
    <w:rPr>
      <w:i/>
      <w:iCs/>
      <w:color w:val="2F5496" w:themeColor="accent1" w:themeShade="BF"/>
    </w:rPr>
  </w:style>
  <w:style w:type="character" w:styleId="Referenciaintensa">
    <w:name w:val="Intense Reference"/>
    <w:basedOn w:val="Fuentedeprrafopredeter"/>
    <w:uiPriority w:val="32"/>
    <w:qFormat/>
    <w:rsid w:val="000A6639"/>
    <w:rPr>
      <w:b/>
      <w:bCs/>
      <w:smallCaps/>
      <w:color w:val="2F5496" w:themeColor="accent1" w:themeShade="BF"/>
      <w:spacing w:val="5"/>
    </w:rPr>
  </w:style>
  <w:style w:type="paragraph" w:styleId="NormalWeb">
    <w:name w:val="Normal (Web)"/>
    <w:basedOn w:val="Normal"/>
    <w:uiPriority w:val="99"/>
    <w:semiHidden/>
    <w:unhideWhenUsed/>
    <w:rsid w:val="000A6639"/>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table" w:styleId="Tablaconcuadrcula">
    <w:name w:val="Table Grid"/>
    <w:basedOn w:val="Tablanormal"/>
    <w:uiPriority w:val="39"/>
    <w:rsid w:val="000A6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E23A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E23AD"/>
  </w:style>
  <w:style w:type="paragraph" w:styleId="Piedepgina">
    <w:name w:val="footer"/>
    <w:basedOn w:val="Normal"/>
    <w:link w:val="PiedepginaCar"/>
    <w:uiPriority w:val="99"/>
    <w:unhideWhenUsed/>
    <w:rsid w:val="002E23A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E2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20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50C47-B4B9-4DA5-8C4C-57A191E9F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3589</Words>
  <Characters>19741</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MARIN GUTIERREZ</dc:creator>
  <cp:keywords/>
  <dc:description/>
  <cp:lastModifiedBy>KATHERINE MARIN GUTIERREZ</cp:lastModifiedBy>
  <cp:revision>2</cp:revision>
  <dcterms:created xsi:type="dcterms:W3CDTF">2025-07-27T22:26:00Z</dcterms:created>
  <dcterms:modified xsi:type="dcterms:W3CDTF">2025-07-28T23:54:00Z</dcterms:modified>
</cp:coreProperties>
</file>